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C2" w:rsidRDefault="00B16C4F" w:rsidP="00636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6C4F">
        <w:rPr>
          <w:rFonts w:ascii="Times New Roman" w:hAnsi="Times New Roman" w:cs="Times New Roman"/>
          <w:b/>
          <w:sz w:val="24"/>
          <w:szCs w:val="24"/>
        </w:rPr>
        <w:t xml:space="preserve">Формирование функциональной грамотности </w:t>
      </w:r>
    </w:p>
    <w:p w:rsidR="00B16C4F" w:rsidRPr="00B16C4F" w:rsidRDefault="00B16C4F" w:rsidP="006365D1">
      <w:pPr>
        <w:pStyle w:val="a3"/>
        <w:spacing w:line="36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16C4F">
        <w:rPr>
          <w:rFonts w:ascii="Times New Roman" w:hAnsi="Times New Roman" w:cs="Times New Roman"/>
          <w:sz w:val="24"/>
          <w:szCs w:val="24"/>
        </w:rPr>
        <w:t xml:space="preserve">Цель обучения ребенка состоит в том, </w:t>
      </w:r>
    </w:p>
    <w:p w:rsidR="00B16C4F" w:rsidRPr="00B16C4F" w:rsidRDefault="00B16C4F" w:rsidP="006365D1">
      <w:pPr>
        <w:pStyle w:val="a3"/>
        <w:spacing w:line="36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16C4F">
        <w:rPr>
          <w:rFonts w:ascii="Times New Roman" w:hAnsi="Times New Roman" w:cs="Times New Roman"/>
          <w:sz w:val="24"/>
          <w:szCs w:val="24"/>
        </w:rPr>
        <w:t xml:space="preserve">чтобы сделать его способным </w:t>
      </w:r>
    </w:p>
    <w:p w:rsidR="00B16C4F" w:rsidRDefault="00B16C4F" w:rsidP="006365D1">
      <w:pPr>
        <w:pStyle w:val="a3"/>
        <w:spacing w:line="36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16C4F">
        <w:rPr>
          <w:rFonts w:ascii="Times New Roman" w:hAnsi="Times New Roman" w:cs="Times New Roman"/>
          <w:sz w:val="24"/>
          <w:szCs w:val="24"/>
        </w:rPr>
        <w:t>развиваться дальше без помощи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C4F" w:rsidRDefault="00B16C4F" w:rsidP="006365D1">
      <w:pPr>
        <w:pStyle w:val="a3"/>
        <w:spacing w:line="36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6C4F" w:rsidRDefault="00B16C4F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C0F0B" w:rsidRDefault="00B16C4F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главными функциональными качествами личности являются способность творчески мыслить и находить нестандартные решения, инициативность, умение выбирать профессиональный путь, готовность обуч</w:t>
      </w:r>
      <w:r w:rsidR="00BA6E09">
        <w:rPr>
          <w:rFonts w:ascii="Times New Roman" w:hAnsi="Times New Roman" w:cs="Times New Roman"/>
          <w:sz w:val="24"/>
          <w:szCs w:val="24"/>
        </w:rPr>
        <w:t>аться в течение всей жизни. Гра</w:t>
      </w:r>
      <w:r>
        <w:rPr>
          <w:rFonts w:ascii="Times New Roman" w:hAnsi="Times New Roman" w:cs="Times New Roman"/>
          <w:sz w:val="24"/>
          <w:szCs w:val="24"/>
        </w:rPr>
        <w:t xml:space="preserve">мотность – это уровень </w:t>
      </w:r>
      <w:r w:rsidR="00BA6E09">
        <w:rPr>
          <w:rFonts w:ascii="Times New Roman" w:hAnsi="Times New Roman" w:cs="Times New Roman"/>
          <w:sz w:val="24"/>
          <w:szCs w:val="24"/>
        </w:rPr>
        <w:t>образованности человека, способность использовать основные способы познавательной деятельности через восприятие и передачу информации.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процессах обучения и образования во все времена было важно связать эффективно полученные знания в дальнейшей жизнедеятельности человека, что давало возможность подрастающему поколению гармонично войти в общество, стать полноправным ее членом.</w:t>
      </w:r>
      <w:r w:rsidR="000C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F0B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– понятие </w:t>
      </w:r>
      <w:proofErr w:type="spellStart"/>
      <w:r w:rsidRPr="000C0F0B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0C0F0B">
        <w:rPr>
          <w:rFonts w:ascii="Times New Roman" w:hAnsi="Times New Roman" w:cs="Times New Roman"/>
          <w:sz w:val="24"/>
          <w:szCs w:val="24"/>
        </w:rPr>
        <w:t>, и поэтому она формируется при изучении разных школьных дисциплин и имеет разнообразные формы проявления:</w:t>
      </w:r>
    </w:p>
    <w:p w:rsidR="00A44F12" w:rsidRPr="000C0F0B" w:rsidRDefault="00A44F12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грамотность;</w:t>
      </w:r>
    </w:p>
    <w:p w:rsidR="000C0F0B" w:rsidRPr="000C0F0B" w:rsidRDefault="000C0F0B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0C0F0B">
        <w:rPr>
          <w:rFonts w:ascii="Times New Roman" w:hAnsi="Times New Roman" w:cs="Times New Roman"/>
          <w:sz w:val="24"/>
          <w:szCs w:val="24"/>
        </w:rPr>
        <w:t>зыковая грамотность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0B" w:rsidRPr="000C0F0B" w:rsidRDefault="000C0F0B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C0F0B">
        <w:rPr>
          <w:rFonts w:ascii="Times New Roman" w:hAnsi="Times New Roman" w:cs="Times New Roman"/>
          <w:sz w:val="24"/>
          <w:szCs w:val="24"/>
        </w:rPr>
        <w:t>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0B" w:rsidRPr="000C0F0B" w:rsidRDefault="000C0F0B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0C0F0B">
        <w:rPr>
          <w:rFonts w:ascii="Times New Roman" w:hAnsi="Times New Roman" w:cs="Times New Roman"/>
          <w:sz w:val="24"/>
          <w:szCs w:val="24"/>
        </w:rPr>
        <w:t>стественнонаучная грамотность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0B" w:rsidRPr="000C0F0B" w:rsidRDefault="000C0F0B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0C0F0B">
        <w:rPr>
          <w:rFonts w:ascii="Times New Roman" w:hAnsi="Times New Roman" w:cs="Times New Roman"/>
          <w:sz w:val="24"/>
          <w:szCs w:val="24"/>
        </w:rPr>
        <w:t>ифровая грамотность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0B" w:rsidRPr="000C0F0B" w:rsidRDefault="000C0F0B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0C0F0B">
        <w:rPr>
          <w:rFonts w:ascii="Times New Roman" w:hAnsi="Times New Roman" w:cs="Times New Roman"/>
          <w:sz w:val="24"/>
          <w:szCs w:val="24"/>
        </w:rPr>
        <w:t>инансовая грамотность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0B" w:rsidRPr="000C0F0B" w:rsidRDefault="000C0F0B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C0F0B">
        <w:rPr>
          <w:rFonts w:ascii="Times New Roman" w:hAnsi="Times New Roman" w:cs="Times New Roman"/>
          <w:sz w:val="24"/>
          <w:szCs w:val="24"/>
        </w:rPr>
        <w:t>ультурная и гражданская грамотность.</w:t>
      </w:r>
    </w:p>
    <w:p w:rsidR="000C0F0B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F0B">
        <w:rPr>
          <w:rFonts w:ascii="Times New Roman" w:hAnsi="Times New Roman" w:cs="Times New Roman"/>
          <w:sz w:val="24"/>
          <w:szCs w:val="24"/>
        </w:rPr>
        <w:t xml:space="preserve">Все виды грамотностей направлены на формирование ключевых компетенций обучающихся, позволяющих школьникам решать сложные задачи: критическое мышление, креативность, </w:t>
      </w:r>
      <w:proofErr w:type="spellStart"/>
      <w:r w:rsidRPr="000C0F0B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0C0F0B">
        <w:rPr>
          <w:rFonts w:ascii="Times New Roman" w:hAnsi="Times New Roman" w:cs="Times New Roman"/>
          <w:sz w:val="24"/>
          <w:szCs w:val="24"/>
        </w:rPr>
        <w:t>, сотрудничество в решении проблем. Как школьники решают задачи в новых изменяющихся условиях – формируют такие черты характера как: любознательность, инициативность, приспособляемость, социальная и культурная осведомленность, упорство, лидерство.</w:t>
      </w:r>
    </w:p>
    <w:p w:rsidR="00CC3CEA" w:rsidRDefault="00CC3CEA" w:rsidP="006365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CEA">
        <w:rPr>
          <w:rFonts w:ascii="Times New Roman" w:hAnsi="Times New Roman" w:cs="Times New Roman"/>
          <w:sz w:val="24"/>
          <w:szCs w:val="24"/>
        </w:rPr>
        <w:t>Так как я являюсь учителем биологии, то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CEA">
        <w:rPr>
          <w:rFonts w:ascii="Times New Roman" w:hAnsi="Times New Roman" w:cs="Times New Roman"/>
          <w:sz w:val="24"/>
          <w:szCs w:val="24"/>
        </w:rPr>
        <w:t xml:space="preserve">необходимо на своих уроках формировать естественнонаучную грамотность учащихся, то есть научить их эффективно </w:t>
      </w:r>
      <w:r w:rsidRPr="00CC3CEA">
        <w:rPr>
          <w:rFonts w:ascii="Times New Roman" w:hAnsi="Times New Roman" w:cs="Times New Roman"/>
          <w:sz w:val="24"/>
          <w:szCs w:val="24"/>
        </w:rPr>
        <w:lastRenderedPageBreak/>
        <w:t>применять усвоенные знания в практической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CEA">
        <w:rPr>
          <w:rFonts w:ascii="Times New Roman" w:hAnsi="Times New Roman" w:cs="Times New Roman"/>
          <w:sz w:val="24"/>
          <w:szCs w:val="24"/>
        </w:rPr>
        <w:t>и успешно использовать в процессе социальной адаптации.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EA" w:rsidRDefault="00CC3CEA" w:rsidP="006365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CEA">
        <w:rPr>
          <w:rFonts w:ascii="Times New Roman" w:hAnsi="Times New Roman" w:cs="Times New Roman"/>
          <w:sz w:val="24"/>
          <w:szCs w:val="24"/>
        </w:rPr>
        <w:t xml:space="preserve">Особое место в представлении о функциональной грамотности занимает </w:t>
      </w:r>
      <w:proofErr w:type="spellStart"/>
      <w:r w:rsidRPr="00CC3CEA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CC3CEA">
        <w:rPr>
          <w:rFonts w:ascii="Times New Roman" w:hAnsi="Times New Roman" w:cs="Times New Roman"/>
          <w:sz w:val="24"/>
          <w:szCs w:val="24"/>
        </w:rPr>
        <w:t xml:space="preserve"> грамотность, или способность ставить и изменять цели и задачи собственной деятельности, осуществлять коммуникацию, реализовывать простейшие акты деятельности в ситуации неопределенности, применяя естественнонаучную грамотность. Так, понятие естественнонаучной грамотности, под которым понимается не только владение учащимися традиционными умениями, знаниями и навыками, но и в жизни нужно уметь использовать полученные знания на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199" w:rsidRDefault="00CC3CEA" w:rsidP="006365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CEA">
        <w:rPr>
          <w:rFonts w:ascii="Times New Roman" w:hAnsi="Times New Roman" w:cs="Times New Roman"/>
          <w:sz w:val="24"/>
          <w:szCs w:val="24"/>
        </w:rPr>
        <w:t xml:space="preserve">Согласно такому представлению о функциональной грамотности, </w:t>
      </w:r>
      <w:r w:rsidR="007F6199" w:rsidRPr="007F6199">
        <w:rPr>
          <w:rFonts w:ascii="Times New Roman" w:hAnsi="Times New Roman" w:cs="Times New Roman"/>
          <w:sz w:val="24"/>
          <w:szCs w:val="24"/>
        </w:rPr>
        <w:t>уровн</w:t>
      </w:r>
      <w:r w:rsidR="007F6199">
        <w:rPr>
          <w:rFonts w:ascii="Times New Roman" w:hAnsi="Times New Roman" w:cs="Times New Roman"/>
          <w:sz w:val="24"/>
          <w:szCs w:val="24"/>
        </w:rPr>
        <w:t>ем</w:t>
      </w:r>
      <w:r w:rsidR="007F6199" w:rsidRPr="007F6199">
        <w:rPr>
          <w:rFonts w:ascii="Times New Roman" w:hAnsi="Times New Roman" w:cs="Times New Roman"/>
          <w:sz w:val="24"/>
          <w:szCs w:val="24"/>
        </w:rPr>
        <w:t xml:space="preserve"> сформированности естественнонаучной грамотности учитываются следующие умения учащихся</w:t>
      </w:r>
      <w:r w:rsidR="007F6199">
        <w:rPr>
          <w:rFonts w:ascii="Times New Roman" w:hAnsi="Times New Roman" w:cs="Times New Roman"/>
          <w:sz w:val="24"/>
          <w:szCs w:val="24"/>
        </w:rPr>
        <w:t>: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использовать естественнонаучные знания в жизненных ситуациях;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выявлять вопросы, на которые может ответить естествознание;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выявлять особенности естественнонаучного исследования;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делать выводы на основе полученных данных;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формулировать ответ в понятной для всех форме.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уметь описывать, объяснять и прогнозировать естественнонаучные явления;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уметь интерпретировать научную аргументацию и выводы, с которыми они могут встретиться в средствах массовой информации;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понимать методы научных исследований;</w:t>
      </w:r>
    </w:p>
    <w:p w:rsidR="007F6199" w:rsidRPr="007F6199" w:rsidRDefault="007F619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199">
        <w:rPr>
          <w:rFonts w:ascii="Times New Roman" w:hAnsi="Times New Roman" w:cs="Times New Roman"/>
          <w:sz w:val="24"/>
          <w:szCs w:val="24"/>
        </w:rPr>
        <w:t>выявлять вопросы и проблемы, которые могут быть решены с помощью научных методов.</w:t>
      </w:r>
    </w:p>
    <w:p w:rsidR="001E6C70" w:rsidRPr="001E6C70" w:rsidRDefault="00CC3CEA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CEA">
        <w:rPr>
          <w:rFonts w:ascii="Times New Roman" w:hAnsi="Times New Roman" w:cs="Times New Roman"/>
          <w:sz w:val="24"/>
          <w:szCs w:val="24"/>
        </w:rPr>
        <w:t>Одним из эффективных приемов, направленных на формирование функциональной грамотностей школьников является решение практико-ориентированных задач.</w:t>
      </w:r>
      <w:r w:rsidR="00B37D31">
        <w:rPr>
          <w:rFonts w:ascii="Times New Roman" w:hAnsi="Times New Roman" w:cs="Times New Roman"/>
          <w:sz w:val="24"/>
          <w:szCs w:val="24"/>
        </w:rPr>
        <w:t xml:space="preserve"> </w:t>
      </w:r>
      <w:r w:rsidR="00B37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задачи</w:t>
      </w:r>
      <w:r w:rsidR="001E6C70" w:rsidRPr="001E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могут быть тео</w:t>
      </w:r>
      <w:r w:rsidR="001E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ретические,  экспериментально-</w:t>
      </w:r>
      <w:r w:rsidR="001E6C70" w:rsidRPr="001E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теоретические, расчетные, изобретательские. </w:t>
      </w:r>
    </w:p>
    <w:p w:rsidR="00CC3CEA" w:rsidRDefault="00CC3CEA" w:rsidP="006365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Literaturnaya-Regular" w:hAnsi="Literaturnaya-Regular" w:cs="Literaturnaya-Regular"/>
          <w:sz w:val="20"/>
          <w:szCs w:val="20"/>
        </w:rPr>
      </w:pPr>
      <w:r w:rsidRPr="00CC3CEA">
        <w:rPr>
          <w:rFonts w:ascii="Times New Roman" w:hAnsi="Times New Roman" w:cs="Times New Roman"/>
          <w:sz w:val="24"/>
          <w:szCs w:val="24"/>
        </w:rPr>
        <w:t>В своей практике использую следующие примеры заданий на формирование функциональной грамотности у учащихся по биологии</w:t>
      </w:r>
      <w:r>
        <w:rPr>
          <w:rFonts w:ascii="Literaturnaya-Regular" w:hAnsi="Literaturnaya-Regular" w:cs="Literaturnaya-Regular"/>
          <w:sz w:val="20"/>
          <w:szCs w:val="20"/>
        </w:rPr>
        <w:t>.</w:t>
      </w:r>
    </w:p>
    <w:p w:rsidR="00A44C51" w:rsidRPr="00A44C51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51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="00A44C51" w:rsidRPr="00A44C51">
        <w:rPr>
          <w:rFonts w:ascii="Times New Roman" w:hAnsi="Times New Roman" w:cs="Times New Roman"/>
          <w:i/>
          <w:iCs/>
          <w:sz w:val="24"/>
          <w:szCs w:val="24"/>
        </w:rPr>
        <w:t xml:space="preserve"> 1.</w:t>
      </w:r>
      <w:r w:rsidR="00A44C51" w:rsidRPr="00A44C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iCs/>
          <w:sz w:val="24"/>
          <w:szCs w:val="24"/>
        </w:rPr>
        <w:t xml:space="preserve">Каждый раз во время еды вы подвергаете свои зубы воздействию бактерий, вырабатывающих кислоту» с этого утверждения начинается текст, рекламирующий одной из жевательных резинок. Как с точки зрения химии и биологии прокомментировать это утверждение? </w:t>
      </w:r>
    </w:p>
    <w:p w:rsidR="00A44C51" w:rsidRPr="00A44C51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51">
        <w:rPr>
          <w:rFonts w:ascii="Times New Roman" w:hAnsi="Times New Roman" w:cs="Times New Roman"/>
          <w:iCs/>
          <w:sz w:val="24"/>
          <w:szCs w:val="24"/>
        </w:rPr>
        <w:t xml:space="preserve">Просмотрите в </w:t>
      </w:r>
      <w:proofErr w:type="spellStart"/>
      <w:r w:rsidRPr="00A44C51">
        <w:rPr>
          <w:rFonts w:ascii="Times New Roman" w:hAnsi="Times New Roman" w:cs="Times New Roman"/>
          <w:iCs/>
          <w:sz w:val="24"/>
          <w:szCs w:val="24"/>
        </w:rPr>
        <w:t>YouTube</w:t>
      </w:r>
      <w:proofErr w:type="spellEnd"/>
      <w:r w:rsidRPr="00A44C51">
        <w:rPr>
          <w:rFonts w:ascii="Times New Roman" w:hAnsi="Times New Roman" w:cs="Times New Roman"/>
          <w:iCs/>
          <w:sz w:val="24"/>
          <w:szCs w:val="24"/>
        </w:rPr>
        <w:t xml:space="preserve"> рекламные ролики жевательных резинок, выберите два любых ролика, в которых есть ошибки рекламного текста. </w:t>
      </w:r>
    </w:p>
    <w:p w:rsidR="000C0F0B" w:rsidRPr="00A44C51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51">
        <w:rPr>
          <w:rFonts w:ascii="Times New Roman" w:hAnsi="Times New Roman" w:cs="Times New Roman"/>
          <w:iCs/>
          <w:sz w:val="24"/>
          <w:szCs w:val="24"/>
        </w:rPr>
        <w:lastRenderedPageBreak/>
        <w:t>Отчет представьте в виде таблицы</w:t>
      </w:r>
      <w:r w:rsidR="00A44C51">
        <w:rPr>
          <w:rFonts w:ascii="Times New Roman" w:hAnsi="Times New Roman" w:cs="Times New Roman"/>
          <w:iCs/>
          <w:sz w:val="24"/>
          <w:szCs w:val="24"/>
        </w:rPr>
        <w:t>.</w:t>
      </w:r>
      <w:r w:rsidR="00A44C51" w:rsidRPr="00A44C5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W w:w="9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108"/>
        <w:gridCol w:w="3110"/>
      </w:tblGrid>
      <w:tr w:rsidR="000C0F0B" w:rsidRPr="006365D1" w:rsidTr="006365D1">
        <w:trPr>
          <w:trHeight w:val="513"/>
        </w:trPr>
        <w:tc>
          <w:tcPr>
            <w:tcW w:w="31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98" w:type="dxa"/>
              <w:bottom w:w="0" w:type="dxa"/>
              <w:right w:w="98" w:type="dxa"/>
            </w:tcMar>
            <w:hideMark/>
          </w:tcPr>
          <w:p w:rsidR="000C0F0B" w:rsidRPr="006365D1" w:rsidRDefault="000C0F0B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Рекламируемый товар</w:t>
            </w:r>
          </w:p>
        </w:tc>
        <w:tc>
          <w:tcPr>
            <w:tcW w:w="3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98" w:type="dxa"/>
              <w:bottom w:w="0" w:type="dxa"/>
              <w:right w:w="98" w:type="dxa"/>
            </w:tcMar>
            <w:hideMark/>
          </w:tcPr>
          <w:p w:rsidR="000C0F0B" w:rsidRPr="006365D1" w:rsidRDefault="000C0F0B" w:rsidP="006365D1">
            <w:pPr>
              <w:pStyle w:val="a3"/>
              <w:spacing w:line="36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Рекламный текст (содержащий ошибки)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" w:type="dxa"/>
              <w:left w:w="98" w:type="dxa"/>
              <w:bottom w:w="0" w:type="dxa"/>
              <w:right w:w="98" w:type="dxa"/>
            </w:tcMar>
            <w:hideMark/>
          </w:tcPr>
          <w:p w:rsidR="000C0F0B" w:rsidRPr="006365D1" w:rsidRDefault="000C0F0B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Комментарии</w:t>
            </w:r>
          </w:p>
        </w:tc>
      </w:tr>
      <w:tr w:rsidR="000C0F0B" w:rsidRPr="00A44C51" w:rsidTr="006365D1">
        <w:trPr>
          <w:trHeight w:val="248"/>
        </w:trPr>
        <w:tc>
          <w:tcPr>
            <w:tcW w:w="310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98" w:type="dxa"/>
              <w:bottom w:w="0" w:type="dxa"/>
              <w:right w:w="98" w:type="dxa"/>
            </w:tcMar>
            <w:hideMark/>
          </w:tcPr>
          <w:p w:rsidR="000C0F0B" w:rsidRPr="00A44C51" w:rsidRDefault="000C0F0B" w:rsidP="006365D1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98" w:type="dxa"/>
              <w:bottom w:w="0" w:type="dxa"/>
              <w:right w:w="98" w:type="dxa"/>
            </w:tcMar>
            <w:hideMark/>
          </w:tcPr>
          <w:p w:rsidR="000C0F0B" w:rsidRPr="00A44C51" w:rsidRDefault="000C0F0B" w:rsidP="006365D1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5" w:type="dxa"/>
              <w:left w:w="98" w:type="dxa"/>
              <w:bottom w:w="0" w:type="dxa"/>
              <w:right w:w="98" w:type="dxa"/>
            </w:tcMar>
            <w:hideMark/>
          </w:tcPr>
          <w:p w:rsidR="000C0F0B" w:rsidRPr="00A44C51" w:rsidRDefault="000C0F0B" w:rsidP="006365D1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:rsidR="001E6C70" w:rsidRDefault="001E6C7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0F0B" w:rsidRPr="00A44C51" w:rsidRDefault="00A44C5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i/>
          <w:iCs/>
          <w:sz w:val="24"/>
          <w:szCs w:val="24"/>
        </w:rPr>
        <w:t xml:space="preserve">Задание </w:t>
      </w:r>
      <w:r w:rsidR="000C0F0B" w:rsidRPr="00A44C51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0C0F0B" w:rsidRPr="00A44C51">
        <w:rPr>
          <w:rFonts w:ascii="Times New Roman" w:hAnsi="Times New Roman" w:cs="Times New Roman"/>
          <w:iCs/>
          <w:sz w:val="24"/>
          <w:szCs w:val="24"/>
        </w:rPr>
        <w:t xml:space="preserve"> На магазинных полках мы видим большой ассортимент сливочного масла.  Часто данный продукт становится объектом фальсификации. Обнаружить подделку и доказать ее можно с помощью дорогостоящих анализов.  Но есть и такие способы, с помощью которых можно доказать факт фальсификации даже в домашних условиях.</w:t>
      </w:r>
    </w:p>
    <w:p w:rsidR="000C0F0B" w:rsidRPr="00A44C51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iCs/>
          <w:sz w:val="24"/>
          <w:szCs w:val="24"/>
        </w:rPr>
        <w:t>Используя материалы сети Интернет, учебника, дополнительной литературы предложите способы определения фальсификации сливочного масла в домашних условиях.</w:t>
      </w:r>
    </w:p>
    <w:p w:rsidR="000C0F0B" w:rsidRPr="00A44C51" w:rsidRDefault="000C0F0B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51">
        <w:rPr>
          <w:rFonts w:ascii="Times New Roman" w:hAnsi="Times New Roman" w:cs="Times New Roman"/>
          <w:iCs/>
          <w:sz w:val="24"/>
          <w:szCs w:val="24"/>
        </w:rPr>
        <w:t>Отчет о проделанной работе оформите в форме буклета.</w:t>
      </w:r>
    </w:p>
    <w:p w:rsidR="00B37D31" w:rsidRPr="00A44C51" w:rsidRDefault="00A44C5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C20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0C0F0B" w:rsidRPr="001D4C20">
        <w:rPr>
          <w:rFonts w:ascii="Times New Roman" w:hAnsi="Times New Roman" w:cs="Times New Roman"/>
          <w:i/>
          <w:sz w:val="24"/>
          <w:szCs w:val="24"/>
        </w:rPr>
        <w:t>3.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 </w:t>
      </w:r>
      <w:r w:rsidR="00B37D31">
        <w:rPr>
          <w:rFonts w:ascii="Times New Roman" w:hAnsi="Times New Roman" w:cs="Times New Roman"/>
          <w:i/>
          <w:iCs/>
          <w:sz w:val="24"/>
          <w:szCs w:val="24"/>
        </w:rPr>
        <w:t>Работа с текстом.</w:t>
      </w:r>
    </w:p>
    <w:p w:rsidR="00B37D31" w:rsidRPr="00A44C5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С глубокой древности человека интересовали особенности состава и строения крови. Кровь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sz w:val="24"/>
          <w:szCs w:val="24"/>
        </w:rPr>
        <w:t>представляет собой красную непрозрачную жидкость. При центрифугировании она разделяется на два слоя: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sz w:val="24"/>
          <w:szCs w:val="24"/>
        </w:rPr>
        <w:t xml:space="preserve">верхний слой — слегка желтоватая жидкость — плазма и нижний — осадок темно-красного цвета. На границе между осадком и плазмой имеется тонкая светлая пленка. Осадок вместе с пленкой образован форменными элементами (клетками крови) — эритроцитами, лейкоцитами и кровяными пластинками (тромбоцитами). И хотя врачи научились определять по состоянию крови тип заболевания, лечить многие болезни, связанные с кровью, тем не менее, остается много опасных заболеваний крови. Одно из них гемофилия. </w:t>
      </w:r>
      <w:r w:rsidRPr="00A44C51">
        <w:rPr>
          <w:rFonts w:ascii="Times New Roman" w:hAnsi="Times New Roman" w:cs="Times New Roman"/>
          <w:iCs/>
          <w:sz w:val="24"/>
          <w:szCs w:val="24"/>
        </w:rPr>
        <w:t>Гемофилия</w:t>
      </w:r>
      <w:r w:rsidRPr="00A44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sz w:val="24"/>
          <w:szCs w:val="24"/>
        </w:rPr>
        <w:t xml:space="preserve">- генетическая болезнь, связанная с нарушением свертываемости крови. Из-за нехватки одного из факторов, участвующих в свертывании, тромб, препятствующий кровопотери, образуется очень медленно или не образуется вообще. Эта наследственная аномалия проявляется лишь у мужчин, в то время как женщины являются носительницами данного гена, но редко подвержены болезни. У </w:t>
      </w:r>
      <w:proofErr w:type="spellStart"/>
      <w:r w:rsidRPr="00A44C51">
        <w:rPr>
          <w:rFonts w:ascii="Times New Roman" w:hAnsi="Times New Roman" w:cs="Times New Roman"/>
          <w:sz w:val="24"/>
          <w:szCs w:val="24"/>
        </w:rPr>
        <w:t>гемофиликов</w:t>
      </w:r>
      <w:proofErr w:type="spellEnd"/>
      <w:r w:rsidRPr="00A44C51">
        <w:rPr>
          <w:rFonts w:ascii="Times New Roman" w:hAnsi="Times New Roman" w:cs="Times New Roman"/>
          <w:sz w:val="24"/>
          <w:szCs w:val="24"/>
        </w:rPr>
        <w:t xml:space="preserve">, даже незначительные раны, могут привести к смертельным кровопотерям. </w:t>
      </w:r>
    </w:p>
    <w:p w:rsidR="00B37D31" w:rsidRPr="00A44C5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Pr="001D4C20">
        <w:rPr>
          <w:rFonts w:ascii="Times New Roman" w:hAnsi="Times New Roman" w:cs="Times New Roman"/>
          <w:sz w:val="24"/>
          <w:szCs w:val="24"/>
        </w:rPr>
        <w:t>. Царевич Алексей, сын русского царя Николая II, страдал тяжелой</w:t>
      </w:r>
      <w:r w:rsidRPr="00A44C51">
        <w:rPr>
          <w:rFonts w:ascii="Times New Roman" w:hAnsi="Times New Roman" w:cs="Times New Roman"/>
          <w:sz w:val="24"/>
          <w:szCs w:val="24"/>
        </w:rPr>
        <w:t xml:space="preserve"> формой гемофилии. Укажите причину возникновения гемофилии у царевича.</w:t>
      </w:r>
    </w:p>
    <w:p w:rsidR="00B37D31" w:rsidRPr="00A44C5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А. Унаследовал ген гемофилии от отца.</w:t>
      </w:r>
    </w:p>
    <w:p w:rsidR="00B37D31" w:rsidRPr="00A44C5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Б. Унаследовал ген гемофилии от матери.</w:t>
      </w:r>
    </w:p>
    <w:p w:rsidR="00B37D31" w:rsidRPr="00A44C5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В. Заразился гемофилией от сестры Анастасии.</w:t>
      </w:r>
    </w:p>
    <w:p w:rsidR="00B37D31" w:rsidRPr="00A44C5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Задание 2. </w:t>
      </w:r>
      <w:r w:rsidRPr="001D4C20">
        <w:rPr>
          <w:rFonts w:ascii="Times New Roman" w:hAnsi="Times New Roman" w:cs="Times New Roman"/>
          <w:sz w:val="24"/>
          <w:szCs w:val="24"/>
        </w:rPr>
        <w:t>Известно, что при глубоких порезах следует наложить жгут выше раны</w:t>
      </w:r>
      <w:r w:rsidRPr="00A44C51">
        <w:rPr>
          <w:rFonts w:ascii="Times New Roman" w:hAnsi="Times New Roman" w:cs="Times New Roman"/>
          <w:sz w:val="24"/>
          <w:szCs w:val="24"/>
        </w:rPr>
        <w:t xml:space="preserve"> и отвезти раненого человека в больницу для наложения швов. Предположите, поможет ли наложение жгута и шва </w:t>
      </w:r>
      <w:proofErr w:type="spellStart"/>
      <w:r w:rsidRPr="00A44C51">
        <w:rPr>
          <w:rFonts w:ascii="Times New Roman" w:hAnsi="Times New Roman" w:cs="Times New Roman"/>
          <w:sz w:val="24"/>
          <w:szCs w:val="24"/>
        </w:rPr>
        <w:t>гемофилику</w:t>
      </w:r>
      <w:proofErr w:type="spellEnd"/>
      <w:r w:rsidRPr="00A44C51">
        <w:rPr>
          <w:rFonts w:ascii="Times New Roman" w:hAnsi="Times New Roman" w:cs="Times New Roman"/>
          <w:sz w:val="24"/>
          <w:szCs w:val="24"/>
        </w:rPr>
        <w:t xml:space="preserve"> при порезах. Ответ поясните.</w:t>
      </w:r>
    </w:p>
    <w:p w:rsidR="00B37D31" w:rsidRPr="001D4C20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4C20">
        <w:rPr>
          <w:rFonts w:ascii="Times New Roman" w:hAnsi="Times New Roman" w:cs="Times New Roman"/>
          <w:iCs/>
          <w:sz w:val="24"/>
          <w:szCs w:val="24"/>
        </w:rPr>
        <w:t xml:space="preserve"> 3. Соотнесите тексты с рисунками.</w:t>
      </w:r>
    </w:p>
    <w:p w:rsidR="00B37D31" w:rsidRPr="00A44C51" w:rsidRDefault="006365D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Эритроцит -</w:t>
      </w:r>
      <w:r w:rsidR="00B37D31" w:rsidRPr="00A44C51">
        <w:rPr>
          <w:rFonts w:ascii="Times New Roman" w:hAnsi="Times New Roman" w:cs="Times New Roman"/>
          <w:sz w:val="24"/>
          <w:szCs w:val="24"/>
        </w:rPr>
        <w:t xml:space="preserve"> двояковогнутый безъядерный диск, соде</w:t>
      </w:r>
      <w:r w:rsidR="00B37D31">
        <w:rPr>
          <w:rFonts w:ascii="Times New Roman" w:hAnsi="Times New Roman" w:cs="Times New Roman"/>
          <w:sz w:val="24"/>
          <w:szCs w:val="24"/>
        </w:rPr>
        <w:t>ржащий пигмент гемоглобин (гемо -</w:t>
      </w:r>
      <w:r w:rsidR="00B37D31" w:rsidRPr="00A44C51">
        <w:rPr>
          <w:rFonts w:ascii="Times New Roman" w:hAnsi="Times New Roman" w:cs="Times New Roman"/>
          <w:sz w:val="24"/>
          <w:szCs w:val="24"/>
        </w:rPr>
        <w:t xml:space="preserve"> железо; глобин - белок). Основная функция: перенос кислорода. </w:t>
      </w:r>
    </w:p>
    <w:p w:rsidR="00B37D31" w:rsidRPr="00A44C51" w:rsidRDefault="006365D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Тромбоциты - </w:t>
      </w:r>
      <w:r w:rsidR="00B37D31" w:rsidRPr="00A44C51">
        <w:rPr>
          <w:rFonts w:ascii="Times New Roman" w:hAnsi="Times New Roman" w:cs="Times New Roman"/>
          <w:sz w:val="24"/>
          <w:szCs w:val="24"/>
        </w:rPr>
        <w:t xml:space="preserve">маленькие кровяные пластинки, латающие «пробоины» в сосудах, содержащие </w:t>
      </w:r>
      <w:proofErr w:type="spellStart"/>
      <w:r w:rsidR="00B37D31" w:rsidRPr="00A44C51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="00B37D31" w:rsidRPr="00A44C51">
        <w:rPr>
          <w:rFonts w:ascii="Times New Roman" w:hAnsi="Times New Roman" w:cs="Times New Roman"/>
          <w:sz w:val="24"/>
          <w:szCs w:val="24"/>
        </w:rPr>
        <w:t xml:space="preserve"> и участвующие в свертываемости крови.</w:t>
      </w:r>
    </w:p>
    <w:p w:rsidR="00B37D31" w:rsidRDefault="006365D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Лейкоциты - </w:t>
      </w:r>
      <w:r w:rsidR="00B37D31" w:rsidRPr="00A44C51">
        <w:rPr>
          <w:rFonts w:ascii="Times New Roman" w:hAnsi="Times New Roman" w:cs="Times New Roman"/>
          <w:sz w:val="24"/>
          <w:szCs w:val="24"/>
        </w:rPr>
        <w:t>«мохнатые» белые шарики, способные к «пожиранию» инородных тел (вирусов и бактерий), отвечающие за иммунитет.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7D31" w:rsidTr="008620B3">
        <w:tc>
          <w:tcPr>
            <w:tcW w:w="3190" w:type="dxa"/>
          </w:tcPr>
          <w:p w:rsidR="00B37D31" w:rsidRDefault="00B37D31" w:rsidP="006365D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4500" cy="1319002"/>
                  <wp:effectExtent l="19050" t="0" r="0" b="0"/>
                  <wp:docPr id="6" name="Рисунок 7" descr="https://st03.kakprosto.ru/tumb/680/images/article/2014/3/31/144286_5339887042c165339887042c4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03.kakprosto.ru/tumb/680/images/article/2014/3/31/144286_5339887042c165339887042c4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352" cy="1322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7D31" w:rsidRDefault="00B37D31" w:rsidP="006365D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4788" cy="1315215"/>
                  <wp:effectExtent l="19050" t="0" r="0" b="0"/>
                  <wp:docPr id="8" name="Рисунок 1" descr="https://im0-tub-ru.yandex.net/i?id=9c6317e1f44b5b286eca6e32154e5e3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c6317e1f44b5b286eca6e32154e5e3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35" cy="13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37D31" w:rsidRDefault="00B37D31" w:rsidP="006365D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34505" cy="1297544"/>
                  <wp:effectExtent l="19050" t="0" r="0" b="0"/>
                  <wp:docPr id="9" name="Рисунок 10" descr="https://images.fineartamerica.com/images-medium-large/activated-platelets-artwork-david-m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ages.fineartamerica.com/images-medium-large/activated-platelets-artwork-david-m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04" cy="130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31" w:rsidTr="008620B3">
        <w:tc>
          <w:tcPr>
            <w:tcW w:w="3190" w:type="dxa"/>
          </w:tcPr>
          <w:p w:rsidR="00B37D31" w:rsidRDefault="00B37D31" w:rsidP="006365D1">
            <w:pPr>
              <w:pStyle w:val="a3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А</w:t>
            </w:r>
          </w:p>
        </w:tc>
        <w:tc>
          <w:tcPr>
            <w:tcW w:w="3190" w:type="dxa"/>
          </w:tcPr>
          <w:p w:rsidR="00B37D31" w:rsidRDefault="00B37D31" w:rsidP="006365D1">
            <w:pPr>
              <w:pStyle w:val="a3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3191" w:type="dxa"/>
          </w:tcPr>
          <w:p w:rsidR="00B37D31" w:rsidRDefault="00B37D31" w:rsidP="006365D1">
            <w:pPr>
              <w:pStyle w:val="a3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В</w:t>
            </w:r>
          </w:p>
        </w:tc>
      </w:tr>
    </w:tbl>
    <w:p w:rsidR="00B37D31" w:rsidRPr="00BA3BE9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iCs/>
          <w:sz w:val="24"/>
          <w:szCs w:val="24"/>
        </w:rPr>
        <w:t>4</w:t>
      </w:r>
      <w:r w:rsidRPr="00BA3BE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365D1">
        <w:rPr>
          <w:rFonts w:ascii="Times New Roman" w:hAnsi="Times New Roman" w:cs="Times New Roman"/>
          <w:sz w:val="24"/>
          <w:szCs w:val="24"/>
        </w:rPr>
        <w:t xml:space="preserve">Иммунитет - </w:t>
      </w:r>
      <w:r w:rsidRPr="00BA3BE9">
        <w:rPr>
          <w:rFonts w:ascii="Times New Roman" w:hAnsi="Times New Roman" w:cs="Times New Roman"/>
          <w:sz w:val="24"/>
          <w:szCs w:val="24"/>
        </w:rPr>
        <w:t>защита нашего организма. Как вы считаете, существует иммунитет от заболевания гемофилии? Почему? Ответ обоснуйте…</w:t>
      </w:r>
    </w:p>
    <w:p w:rsidR="00B37D31" w:rsidRPr="00B37D3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D3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Задание 4.</w:t>
      </w:r>
      <w:r w:rsidRPr="00B37D3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  Разбейте текст на смысловые части и дайте заголовок каждой из них.</w:t>
      </w:r>
    </w:p>
    <w:p w:rsidR="00B37D31" w:rsidRPr="00B37D3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D31">
        <w:rPr>
          <w:rStyle w:val="c1"/>
          <w:rFonts w:ascii="Times New Roman" w:hAnsi="Times New Roman" w:cs="Times New Roman"/>
          <w:color w:val="000000"/>
          <w:sz w:val="24"/>
          <w:szCs w:val="24"/>
        </w:rPr>
        <w:t>«Скелет позвоночных животных образован костями, сухожилиями и связками. Кости обладают большой прочностью. Так, большая берцовая кость человека может выдержать груз в 1250 кг. Кости состоят из органических и неорганических веществ, такое сочетание делает кость крепкой и достаточно упругой. Кости соединяются в скелете неподвижно, с помощью швов (например, в черепе), и подвижно – суставами. Связки – это особые образования, состоящие из соединительной ткани, которые связывают ко</w:t>
      </w:r>
      <w:r w:rsidR="006365D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сти между собой в сочленениях - </w:t>
      </w:r>
      <w:r w:rsidRPr="00B37D31">
        <w:rPr>
          <w:rStyle w:val="c1"/>
          <w:rFonts w:ascii="Times New Roman" w:hAnsi="Times New Roman" w:cs="Times New Roman"/>
          <w:color w:val="000000"/>
          <w:sz w:val="24"/>
          <w:szCs w:val="24"/>
        </w:rPr>
        <w:t>суставах. Сухожилия также образованы соединительной тканью; они прикрепляют мышцы к костям».</w:t>
      </w:r>
    </w:p>
    <w:p w:rsidR="00B37D31" w:rsidRPr="00B37D3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D31">
        <w:rPr>
          <w:rStyle w:val="c1"/>
          <w:rFonts w:ascii="Times New Roman" w:hAnsi="Times New Roman" w:cs="Times New Roman"/>
          <w:color w:val="000000"/>
          <w:sz w:val="24"/>
          <w:szCs w:val="24"/>
        </w:rPr>
        <w:t>Используя этот же текст, можно предложить учащимся найти в нем основные понятия темы. Данный прием по</w:t>
      </w:r>
      <w:r w:rsidR="006365D1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может в решении основных задач -</w:t>
      </w:r>
      <w:r w:rsidRPr="00B37D3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формирование знаний и развитие естественнонаучной грамотности учащихся.</w:t>
      </w:r>
    </w:p>
    <w:p w:rsidR="00B37D31" w:rsidRPr="00B37D31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D31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Можно также предложить ученикам найти дополнительный материал к данному тексту по теме в популярной литературе, энциклопедии, справочнике.</w:t>
      </w:r>
    </w:p>
    <w:p w:rsidR="001D4C20" w:rsidRDefault="00B37D31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D31"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5. 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В больницу обратился молодой человек с жалобой на резкое ухудшение зрения, хотя, по его мнению, причин для этого не было. Он вел обычный образ жизни: любил читать дома, в транспорте, добираясь до работы, в перерывах, иногда даже </w:t>
      </w:r>
      <w:r w:rsidR="001D4C20" w:rsidRPr="001D4C20">
        <w:rPr>
          <w:rFonts w:ascii="Times New Roman" w:hAnsi="Times New Roman" w:cs="Times New Roman"/>
          <w:sz w:val="24"/>
          <w:szCs w:val="24"/>
        </w:rPr>
        <w:lastRenderedPageBreak/>
        <w:t>на ходу; Занимался спортом; Рационально питался. Однако врач быстро установ</w:t>
      </w:r>
      <w:r w:rsidR="001D4C20">
        <w:rPr>
          <w:rFonts w:ascii="Times New Roman" w:hAnsi="Times New Roman" w:cs="Times New Roman"/>
          <w:sz w:val="24"/>
          <w:szCs w:val="24"/>
        </w:rPr>
        <w:t>ил причину заболевания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C20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C20">
        <w:rPr>
          <w:rFonts w:ascii="Times New Roman" w:hAnsi="Times New Roman" w:cs="Times New Roman"/>
          <w:sz w:val="24"/>
          <w:szCs w:val="24"/>
        </w:rPr>
        <w:t xml:space="preserve">Какие рекомендации мог дать ему врач? </w:t>
      </w:r>
    </w:p>
    <w:p w:rsidR="001D4C20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sz w:val="24"/>
          <w:szCs w:val="24"/>
        </w:rPr>
        <w:t xml:space="preserve"> 2. Поступившая в зрительный анализатор информация обрабатывается </w:t>
      </w:r>
      <w:proofErr w:type="gramStart"/>
      <w:r w:rsidRPr="001D4C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4C20">
        <w:rPr>
          <w:rFonts w:ascii="Times New Roman" w:hAnsi="Times New Roman" w:cs="Times New Roman"/>
          <w:sz w:val="24"/>
          <w:szCs w:val="24"/>
        </w:rPr>
        <w:t>:</w:t>
      </w:r>
    </w:p>
    <w:p w:rsidR="001D4C20" w:rsidRDefault="006365D1" w:rsidP="006365D1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рительных </w:t>
      </w:r>
      <w:proofErr w:type="gramStart"/>
      <w:r w:rsidR="001D4C20" w:rsidRPr="001D4C20">
        <w:rPr>
          <w:rFonts w:ascii="Times New Roman" w:hAnsi="Times New Roman" w:cs="Times New Roman"/>
          <w:sz w:val="24"/>
          <w:szCs w:val="24"/>
        </w:rPr>
        <w:t>рецепторах</w:t>
      </w:r>
      <w:proofErr w:type="gramEnd"/>
      <w:r w:rsidR="001D4C20" w:rsidRPr="001D4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C20" w:rsidRDefault="006365D1" w:rsidP="006365D1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рительном </w:t>
      </w:r>
      <w:proofErr w:type="gramStart"/>
      <w:r w:rsidR="001D4C20" w:rsidRPr="001D4C20">
        <w:rPr>
          <w:rFonts w:ascii="Times New Roman" w:hAnsi="Times New Roman" w:cs="Times New Roman"/>
          <w:sz w:val="24"/>
          <w:szCs w:val="24"/>
        </w:rPr>
        <w:t>нерве</w:t>
      </w:r>
      <w:proofErr w:type="gramEnd"/>
      <w:r w:rsidR="001D4C20" w:rsidRPr="001D4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C20" w:rsidRDefault="006365D1" w:rsidP="006365D1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родолговатом </w:t>
      </w:r>
      <w:proofErr w:type="gramStart"/>
      <w:r w:rsidR="001D4C20" w:rsidRPr="001D4C20">
        <w:rPr>
          <w:rFonts w:ascii="Times New Roman" w:hAnsi="Times New Roman" w:cs="Times New Roman"/>
          <w:sz w:val="24"/>
          <w:szCs w:val="24"/>
        </w:rPr>
        <w:t>мозге</w:t>
      </w:r>
      <w:proofErr w:type="gramEnd"/>
      <w:r w:rsidR="001D4C20" w:rsidRPr="001D4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C20" w:rsidRDefault="006365D1" w:rsidP="006365D1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26ABB">
        <w:rPr>
          <w:rFonts w:ascii="Times New Roman" w:hAnsi="Times New Roman" w:cs="Times New Roman"/>
          <w:sz w:val="24"/>
          <w:szCs w:val="24"/>
        </w:rPr>
        <w:t xml:space="preserve"> К</w:t>
      </w:r>
      <w:r w:rsidR="001D4C20" w:rsidRPr="001D4C20">
        <w:rPr>
          <w:rFonts w:ascii="Times New Roman" w:hAnsi="Times New Roman" w:cs="Times New Roman"/>
          <w:sz w:val="24"/>
          <w:szCs w:val="24"/>
        </w:rPr>
        <w:t xml:space="preserve">оре мозга. </w:t>
      </w:r>
    </w:p>
    <w:p w:rsidR="001D4C20" w:rsidRPr="001D4C20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sz w:val="24"/>
          <w:szCs w:val="24"/>
        </w:rPr>
        <w:t>3. Какие альтернативные способы ориентирования в пространстве, вам знакомы?</w:t>
      </w:r>
    </w:p>
    <w:p w:rsidR="001D4C20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Задание </w:t>
      </w:r>
      <w:r w:rsidR="00B37D31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44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Физические упражнения</w:t>
      </w:r>
    </w:p>
    <w:p w:rsidR="00DB7F3F" w:rsidRPr="00DB7F3F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3F">
        <w:rPr>
          <w:rFonts w:ascii="Times New Roman" w:hAnsi="Times New Roman" w:cs="Times New Roman"/>
          <w:sz w:val="24"/>
          <w:szCs w:val="24"/>
        </w:rPr>
        <w:t xml:space="preserve">Систематические, но умеренные физические упражнения полезны для нашего здоровья. </w:t>
      </w:r>
    </w:p>
    <w:p w:rsidR="00DB7F3F" w:rsidRDefault="00654DDD" w:rsidP="006365D1">
      <w:pPr>
        <w:pStyle w:val="a3"/>
        <w:spacing w:line="360" w:lineRule="auto"/>
        <w:ind w:firstLine="851"/>
        <w:jc w:val="center"/>
      </w:pPr>
      <w:r>
        <w:rPr>
          <w:noProof/>
        </w:rPr>
        <w:drawing>
          <wp:inline distT="0" distB="0" distL="0" distR="0">
            <wp:extent cx="2159771" cy="1852964"/>
            <wp:effectExtent l="19050" t="0" r="0" b="0"/>
            <wp:docPr id="16" name="Рисунок 16" descr="http://a.ogren-sen.com/pars_docs/refs/1/136/136_html_2cac19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.ogren-sen.com/pars_docs/refs/1/136/136_html_2cac19a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39" cy="185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3F" w:rsidRDefault="00DB7F3F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3F">
        <w:rPr>
          <w:rFonts w:ascii="Times New Roman" w:hAnsi="Times New Roman" w:cs="Times New Roman"/>
          <w:sz w:val="24"/>
          <w:szCs w:val="24"/>
        </w:rPr>
        <w:t xml:space="preserve">1. </w:t>
      </w:r>
      <w:r w:rsidR="001D4C20" w:rsidRPr="00DB7F3F">
        <w:rPr>
          <w:rFonts w:ascii="Times New Roman" w:hAnsi="Times New Roman" w:cs="Times New Roman"/>
          <w:sz w:val="24"/>
          <w:szCs w:val="24"/>
        </w:rPr>
        <w:t xml:space="preserve">В чем польза систематических физических упражнений? Обведите «Да» или «Нет» для каждого утверждения.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>Полезны ли систематические физические упражнения?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>Да или</w:t>
            </w:r>
            <w:proofErr w:type="gramStart"/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>ет?</w:t>
            </w:r>
          </w:p>
        </w:tc>
      </w:tr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полезны для профилактики заболеваний сердца и сосудистой системы.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приводят к правильному питанию.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помогают избежать лишнего веса.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DB7F3F" w:rsidRPr="00DB7F3F" w:rsidRDefault="00DB7F3F" w:rsidP="006365D1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7F3F">
        <w:rPr>
          <w:rFonts w:ascii="Times New Roman" w:hAnsi="Times New Roman" w:cs="Times New Roman"/>
          <w:sz w:val="24"/>
          <w:szCs w:val="24"/>
        </w:rPr>
        <w:t>2.</w:t>
      </w:r>
      <w:r w:rsidR="001D4C20" w:rsidRPr="00DB7F3F">
        <w:rPr>
          <w:rFonts w:ascii="Times New Roman" w:hAnsi="Times New Roman" w:cs="Times New Roman"/>
          <w:sz w:val="24"/>
          <w:szCs w:val="24"/>
        </w:rPr>
        <w:t xml:space="preserve"> Что происходит при тренировке мышц? Обведите «Да» или «Нет» для каждого утверждения.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ли следующее при тренировке мышц?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>Да или</w:t>
            </w:r>
            <w:proofErr w:type="gramStart"/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DB7F3F">
              <w:rPr>
                <w:rFonts w:ascii="Times New Roman" w:hAnsi="Times New Roman" w:cs="Times New Roman"/>
                <w:b/>
                <w:sz w:val="24"/>
                <w:szCs w:val="24"/>
              </w:rPr>
              <w:t>ет?</w:t>
            </w:r>
          </w:p>
        </w:tc>
      </w:tr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Увеличивается кровоснабжение мышц.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B7F3F" w:rsidRPr="00DB7F3F" w:rsidTr="00DB7F3F">
        <w:tc>
          <w:tcPr>
            <w:tcW w:w="7196" w:type="dxa"/>
          </w:tcPr>
          <w:p w:rsidR="00DB7F3F" w:rsidRPr="00DB7F3F" w:rsidRDefault="00DB7F3F" w:rsidP="006365D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В мышцах откладывается жир.</w:t>
            </w:r>
          </w:p>
        </w:tc>
        <w:tc>
          <w:tcPr>
            <w:tcW w:w="2375" w:type="dxa"/>
          </w:tcPr>
          <w:p w:rsidR="00DB7F3F" w:rsidRPr="00DB7F3F" w:rsidRDefault="00DB7F3F" w:rsidP="0063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B7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1D4C20" w:rsidRPr="00DB7F3F" w:rsidRDefault="00DB7F3F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7F3F">
        <w:rPr>
          <w:rFonts w:ascii="Times New Roman" w:hAnsi="Times New Roman" w:cs="Times New Roman"/>
          <w:sz w:val="24"/>
          <w:szCs w:val="24"/>
        </w:rPr>
        <w:t xml:space="preserve">3. </w:t>
      </w:r>
      <w:r w:rsidR="001D4C20" w:rsidRPr="00DB7F3F">
        <w:rPr>
          <w:rFonts w:ascii="Times New Roman" w:hAnsi="Times New Roman" w:cs="Times New Roman"/>
          <w:sz w:val="24"/>
          <w:szCs w:val="24"/>
        </w:rPr>
        <w:t xml:space="preserve">Почему во время физических упражнений вам приходится дышать чаще по сравнению с тем, как вы дышите, когда ваше тело находится в покое? </w:t>
      </w:r>
    </w:p>
    <w:p w:rsidR="001D4C20" w:rsidRPr="00A44C51" w:rsidRDefault="00DB7F3F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F3F">
        <w:rPr>
          <w:rFonts w:ascii="Times New Roman" w:hAnsi="Times New Roman" w:cs="Times New Roman"/>
          <w:i/>
          <w:iCs/>
          <w:sz w:val="24"/>
          <w:szCs w:val="24"/>
        </w:rPr>
        <w:t xml:space="preserve">Задание </w:t>
      </w:r>
      <w:r w:rsidR="00B37D3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B7F3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4C20" w:rsidRPr="00A44C51">
        <w:rPr>
          <w:rFonts w:ascii="Times New Roman" w:hAnsi="Times New Roman" w:cs="Times New Roman"/>
          <w:iCs/>
          <w:sz w:val="24"/>
          <w:szCs w:val="24"/>
        </w:rPr>
        <w:t xml:space="preserve">Какая болезнь описана в рассказе И. С. Тургенева «Живые мощи» из «Записок охотника»: </w:t>
      </w:r>
    </w:p>
    <w:p w:rsidR="001D4C20" w:rsidRPr="00A44C51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51">
        <w:rPr>
          <w:rFonts w:ascii="Times New Roman" w:hAnsi="Times New Roman" w:cs="Times New Roman"/>
          <w:iCs/>
          <w:sz w:val="24"/>
          <w:szCs w:val="24"/>
        </w:rPr>
        <w:lastRenderedPageBreak/>
        <w:t>«…Голова совершенно высохшая, одноцветная, бронзовая — ни дать, ни взять икона старинного письма, нос узкий, как лезвие ножа; губ почти не видать — только зубы белеют и глаза, да из-под платка выбиваются на лоб жидкие пряди жёлтых волос</w:t>
      </w:r>
      <w:proofErr w:type="gramStart"/>
      <w:r w:rsidRPr="00A44C51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A44C51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proofErr w:type="gramStart"/>
      <w:r w:rsidRPr="00A44C51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A44C51">
        <w:rPr>
          <w:rFonts w:ascii="Times New Roman" w:hAnsi="Times New Roman" w:cs="Times New Roman"/>
          <w:iCs/>
          <w:sz w:val="24"/>
          <w:szCs w:val="24"/>
        </w:rPr>
        <w:t xml:space="preserve">уки тоже бронзового цвета»? </w:t>
      </w:r>
    </w:p>
    <w:p w:rsidR="001D4C20" w:rsidRDefault="001D4C20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51">
        <w:rPr>
          <w:rFonts w:ascii="Times New Roman" w:hAnsi="Times New Roman" w:cs="Times New Roman"/>
          <w:iCs/>
          <w:sz w:val="24"/>
          <w:szCs w:val="24"/>
        </w:rPr>
        <w:t>Каковы причины этой болезни?</w:t>
      </w:r>
    </w:p>
    <w:p w:rsidR="00BA3BE9" w:rsidRPr="00BA3BE9" w:rsidRDefault="00BA3BE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BE9">
        <w:rPr>
          <w:rFonts w:ascii="Times New Roman" w:hAnsi="Times New Roman" w:cs="Times New Roman"/>
          <w:sz w:val="24"/>
          <w:szCs w:val="24"/>
        </w:rPr>
        <w:t xml:space="preserve">Как показывает опыт педагогической деятельности, ученики могут знать суть вопроса, но не всегда могут поделиться своими знаниями, т. е. их коммуникативная компетентность не сформирована полностью. С одной стороны, хорошо известно, что глубокое, основательное понимание предмета формируется тогда, когда ты можешь донести очень сложную информацию доступным собеседнику языком. С другой стороны, при решении заданий учащемуся приходится все чаще опираться на свой жизненный опыт, привлекать знания, полученные на других предметах естественнонаучного цикла, уметь высказывать предположения, принимать решения или отвергать их. </w:t>
      </w:r>
    </w:p>
    <w:p w:rsidR="00BA3BE9" w:rsidRPr="00BA3BE9" w:rsidRDefault="00BA3BE9" w:rsidP="006365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BE9">
        <w:rPr>
          <w:rFonts w:ascii="Times New Roman" w:hAnsi="Times New Roman" w:cs="Times New Roman"/>
          <w:sz w:val="24"/>
          <w:szCs w:val="24"/>
        </w:rPr>
        <w:t>Современные подходы в образовании, ориентированные на результат, требуют изменений в учебной подготовке учащихся.</w:t>
      </w:r>
    </w:p>
    <w:sectPr w:rsidR="00BA3BE9" w:rsidRPr="00BA3BE9" w:rsidSect="006365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325"/>
    <w:multiLevelType w:val="multilevel"/>
    <w:tmpl w:val="26C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27F1D"/>
    <w:multiLevelType w:val="multilevel"/>
    <w:tmpl w:val="B96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B2147"/>
    <w:multiLevelType w:val="multilevel"/>
    <w:tmpl w:val="C9E2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91629"/>
    <w:multiLevelType w:val="multilevel"/>
    <w:tmpl w:val="27C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EB0C06"/>
    <w:multiLevelType w:val="multilevel"/>
    <w:tmpl w:val="D78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4F"/>
    <w:rsid w:val="000C0F0B"/>
    <w:rsid w:val="001D4C20"/>
    <w:rsid w:val="001E6C70"/>
    <w:rsid w:val="00232A67"/>
    <w:rsid w:val="004B006F"/>
    <w:rsid w:val="00626ABB"/>
    <w:rsid w:val="006365D1"/>
    <w:rsid w:val="00654DDD"/>
    <w:rsid w:val="007F6199"/>
    <w:rsid w:val="008E26B2"/>
    <w:rsid w:val="00A32EEE"/>
    <w:rsid w:val="00A44C51"/>
    <w:rsid w:val="00A44F12"/>
    <w:rsid w:val="00AA741B"/>
    <w:rsid w:val="00B16C4F"/>
    <w:rsid w:val="00B37D31"/>
    <w:rsid w:val="00B6627B"/>
    <w:rsid w:val="00BA3BE9"/>
    <w:rsid w:val="00BA6E09"/>
    <w:rsid w:val="00CC3CEA"/>
    <w:rsid w:val="00D77C4E"/>
    <w:rsid w:val="00DB7F3F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C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0F0B"/>
    <w:rPr>
      <w:i/>
      <w:iCs/>
    </w:rPr>
  </w:style>
  <w:style w:type="table" w:styleId="a6">
    <w:name w:val="Table Grid"/>
    <w:basedOn w:val="a1"/>
    <w:uiPriority w:val="59"/>
    <w:rsid w:val="00AA7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41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3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7D31"/>
  </w:style>
  <w:style w:type="paragraph" w:customStyle="1" w:styleId="c5">
    <w:name w:val="c5"/>
    <w:basedOn w:val="a"/>
    <w:rsid w:val="007F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C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0F0B"/>
    <w:rPr>
      <w:i/>
      <w:iCs/>
    </w:rPr>
  </w:style>
  <w:style w:type="table" w:styleId="a6">
    <w:name w:val="Table Grid"/>
    <w:basedOn w:val="a1"/>
    <w:uiPriority w:val="59"/>
    <w:rsid w:val="00AA7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41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3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7D31"/>
  </w:style>
  <w:style w:type="paragraph" w:customStyle="1" w:styleId="c5">
    <w:name w:val="c5"/>
    <w:basedOn w:val="a"/>
    <w:rsid w:val="007F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Наталья</cp:lastModifiedBy>
  <cp:revision>2</cp:revision>
  <dcterms:created xsi:type="dcterms:W3CDTF">2025-03-06T04:01:00Z</dcterms:created>
  <dcterms:modified xsi:type="dcterms:W3CDTF">2025-03-06T04:01:00Z</dcterms:modified>
</cp:coreProperties>
</file>